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040" w:rsidRPr="00674704" w:rsidRDefault="0009687C">
      <w:pPr>
        <w:rPr>
          <w:sz w:val="32"/>
          <w:szCs w:val="32"/>
        </w:rPr>
      </w:pPr>
      <w:r w:rsidRPr="00674704">
        <w:rPr>
          <w:sz w:val="32"/>
          <w:szCs w:val="32"/>
        </w:rPr>
        <w:t>Remembering Elie Wiesel on his Fifth Yartzeit</w:t>
      </w:r>
    </w:p>
    <w:p w:rsidR="0009687C" w:rsidRPr="00674704" w:rsidRDefault="0009687C">
      <w:pPr>
        <w:rPr>
          <w:sz w:val="32"/>
          <w:szCs w:val="32"/>
        </w:rPr>
      </w:pPr>
    </w:p>
    <w:p w:rsidR="0009687C" w:rsidRPr="00674704" w:rsidRDefault="0009687C">
      <w:pPr>
        <w:rPr>
          <w:sz w:val="32"/>
          <w:szCs w:val="32"/>
        </w:rPr>
      </w:pPr>
      <w:r w:rsidRPr="00674704">
        <w:rPr>
          <w:sz w:val="32"/>
          <w:szCs w:val="32"/>
        </w:rPr>
        <w:t xml:space="preserve">It is hard to believe five years have passed since the world lost the great teacher, humanist, and writer; Elie Wiesel. With the surge of antisemitism and acts of anti-Israel fueled hatred, I’m conflicted between being grateful he is not here to witness this, and sad that he isn’t here to respond and inspire us to be loud and proud. </w:t>
      </w:r>
    </w:p>
    <w:p w:rsidR="00674704" w:rsidRDefault="0009687C">
      <w:pPr>
        <w:rPr>
          <w:sz w:val="32"/>
          <w:szCs w:val="32"/>
        </w:rPr>
      </w:pPr>
      <w:r w:rsidRPr="00674704">
        <w:rPr>
          <w:sz w:val="32"/>
          <w:szCs w:val="32"/>
        </w:rPr>
        <w:t xml:space="preserve">I often turn to his teachings through my class and lecture  notes, carefully written during over 35 years of being his student. I’ve gathered pages of quotes from these years and divided them into sections: Learning, Holocaust and Memory, Hope, </w:t>
      </w:r>
      <w:r w:rsidR="00674704" w:rsidRPr="00674704">
        <w:rPr>
          <w:sz w:val="32"/>
          <w:szCs w:val="32"/>
        </w:rPr>
        <w:t xml:space="preserve">Faith and Belief, and Literature and Music.  I’m beginning to write a book on how his teachings impacted my life, with the hope that it will </w:t>
      </w:r>
      <w:r w:rsidR="00674704">
        <w:rPr>
          <w:sz w:val="32"/>
          <w:szCs w:val="32"/>
        </w:rPr>
        <w:t xml:space="preserve">help inspire others to see the world with his lessons as a guide. </w:t>
      </w:r>
    </w:p>
    <w:p w:rsidR="00674704" w:rsidRDefault="00674704">
      <w:pPr>
        <w:rPr>
          <w:sz w:val="32"/>
          <w:szCs w:val="32"/>
        </w:rPr>
      </w:pPr>
      <w:r>
        <w:rPr>
          <w:sz w:val="32"/>
          <w:szCs w:val="32"/>
        </w:rPr>
        <w:t xml:space="preserve">I’ll share two quotes from each section as we remember a master teacher, philosopher and </w:t>
      </w:r>
      <w:r w:rsidR="00BA7606">
        <w:rPr>
          <w:sz w:val="32"/>
          <w:szCs w:val="32"/>
        </w:rPr>
        <w:t>peace-loving</w:t>
      </w:r>
      <w:r>
        <w:rPr>
          <w:sz w:val="32"/>
          <w:szCs w:val="32"/>
        </w:rPr>
        <w:t xml:space="preserve"> Jewish activist. </w:t>
      </w:r>
    </w:p>
    <w:p w:rsidR="00674704" w:rsidRDefault="00674704">
      <w:pPr>
        <w:rPr>
          <w:sz w:val="32"/>
          <w:szCs w:val="32"/>
        </w:rPr>
      </w:pPr>
    </w:p>
    <w:p w:rsidR="00674704" w:rsidRDefault="00674704">
      <w:pPr>
        <w:rPr>
          <w:sz w:val="32"/>
          <w:szCs w:val="32"/>
        </w:rPr>
      </w:pPr>
      <w:r>
        <w:rPr>
          <w:sz w:val="32"/>
          <w:szCs w:val="32"/>
        </w:rPr>
        <w:t>Learning</w:t>
      </w:r>
    </w:p>
    <w:p w:rsidR="00674704" w:rsidRDefault="00674704">
      <w:pPr>
        <w:rPr>
          <w:sz w:val="32"/>
          <w:szCs w:val="32"/>
        </w:rPr>
      </w:pPr>
    </w:p>
    <w:p w:rsidR="00674704" w:rsidRPr="00674704" w:rsidRDefault="00674704">
      <w:pPr>
        <w:rPr>
          <w:b/>
          <w:sz w:val="32"/>
          <w:szCs w:val="32"/>
        </w:rPr>
      </w:pPr>
      <w:r w:rsidRPr="00674704">
        <w:rPr>
          <w:b/>
          <w:sz w:val="32"/>
          <w:szCs w:val="32"/>
        </w:rPr>
        <w:t xml:space="preserve">“Education is not education without ethics” </w:t>
      </w:r>
    </w:p>
    <w:p w:rsidR="0009687C" w:rsidRDefault="00674704">
      <w:pPr>
        <w:rPr>
          <w:sz w:val="32"/>
          <w:szCs w:val="32"/>
        </w:rPr>
      </w:pPr>
      <w:r>
        <w:rPr>
          <w:sz w:val="32"/>
          <w:szCs w:val="32"/>
        </w:rPr>
        <w:tab/>
        <w:t>( Boston University class, “ The Jewish Response to Jewish Persecution “Sept. 13, 1976</w:t>
      </w:r>
      <w:r w:rsidRPr="00674704">
        <w:rPr>
          <w:sz w:val="32"/>
          <w:szCs w:val="32"/>
        </w:rPr>
        <w:t xml:space="preserve"> </w:t>
      </w:r>
      <w:r>
        <w:rPr>
          <w:sz w:val="32"/>
          <w:szCs w:val="32"/>
        </w:rPr>
        <w:t>)</w:t>
      </w:r>
    </w:p>
    <w:p w:rsidR="00674704" w:rsidRDefault="00674704">
      <w:pPr>
        <w:rPr>
          <w:sz w:val="32"/>
          <w:szCs w:val="32"/>
        </w:rPr>
      </w:pPr>
    </w:p>
    <w:p w:rsidR="00674704" w:rsidRPr="00674704" w:rsidRDefault="00674704">
      <w:pPr>
        <w:rPr>
          <w:b/>
          <w:sz w:val="32"/>
          <w:szCs w:val="32"/>
        </w:rPr>
      </w:pPr>
      <w:r w:rsidRPr="00674704">
        <w:rPr>
          <w:b/>
          <w:sz w:val="32"/>
          <w:szCs w:val="32"/>
        </w:rPr>
        <w:t xml:space="preserve">“Judaism is by definition anti-racist. Racism is biological , a matter of law, humanity. Anyone who accepts (our) religion can be a Jew from any society, any country.” </w:t>
      </w:r>
    </w:p>
    <w:p w:rsidR="00674704" w:rsidRDefault="00674704">
      <w:pPr>
        <w:rPr>
          <w:sz w:val="32"/>
          <w:szCs w:val="32"/>
        </w:rPr>
      </w:pPr>
      <w:r>
        <w:rPr>
          <w:sz w:val="32"/>
          <w:szCs w:val="32"/>
        </w:rPr>
        <w:t>( Boston University class, “ Holocaust: Memory and Conscience, Nov. 7, 1977)</w:t>
      </w:r>
    </w:p>
    <w:p w:rsidR="00674704" w:rsidRDefault="00674704">
      <w:pPr>
        <w:rPr>
          <w:sz w:val="32"/>
          <w:szCs w:val="32"/>
        </w:rPr>
      </w:pPr>
    </w:p>
    <w:p w:rsidR="00BA21C8" w:rsidRDefault="00BA21C8">
      <w:pPr>
        <w:rPr>
          <w:sz w:val="32"/>
          <w:szCs w:val="32"/>
        </w:rPr>
      </w:pPr>
    </w:p>
    <w:p w:rsidR="00BA21C8" w:rsidRDefault="00BA21C8">
      <w:pPr>
        <w:rPr>
          <w:sz w:val="32"/>
          <w:szCs w:val="32"/>
        </w:rPr>
      </w:pPr>
    </w:p>
    <w:p w:rsidR="00BA21C8" w:rsidRDefault="00BA21C8">
      <w:pPr>
        <w:rPr>
          <w:sz w:val="32"/>
          <w:szCs w:val="32"/>
        </w:rPr>
      </w:pPr>
    </w:p>
    <w:p w:rsidR="00BA21C8" w:rsidRDefault="00BA21C8">
      <w:pPr>
        <w:rPr>
          <w:sz w:val="32"/>
          <w:szCs w:val="32"/>
        </w:rPr>
      </w:pPr>
    </w:p>
    <w:p w:rsidR="00674704" w:rsidRDefault="00BA21C8">
      <w:pPr>
        <w:rPr>
          <w:sz w:val="32"/>
          <w:szCs w:val="32"/>
        </w:rPr>
      </w:pPr>
      <w:r>
        <w:rPr>
          <w:sz w:val="32"/>
          <w:szCs w:val="32"/>
        </w:rPr>
        <w:lastRenderedPageBreak/>
        <w:t>Holocaust and Memory</w:t>
      </w:r>
    </w:p>
    <w:p w:rsidR="00BA21C8" w:rsidRDefault="00BA21C8">
      <w:pPr>
        <w:rPr>
          <w:sz w:val="32"/>
          <w:szCs w:val="32"/>
        </w:rPr>
      </w:pPr>
    </w:p>
    <w:p w:rsidR="00BA21C8" w:rsidRPr="00BA21C8" w:rsidRDefault="00BA21C8">
      <w:pPr>
        <w:rPr>
          <w:b/>
          <w:sz w:val="32"/>
          <w:szCs w:val="32"/>
        </w:rPr>
      </w:pPr>
      <w:r w:rsidRPr="00BA21C8">
        <w:rPr>
          <w:b/>
          <w:sz w:val="32"/>
          <w:szCs w:val="32"/>
        </w:rPr>
        <w:t>“Abraham Joshua Heschel at Auschwitz said, “Ask 6,000,000 for forgiveness, we can’t forgive”</w:t>
      </w:r>
    </w:p>
    <w:p w:rsidR="00BA21C8" w:rsidRDefault="00BA21C8">
      <w:pPr>
        <w:rPr>
          <w:sz w:val="32"/>
          <w:szCs w:val="32"/>
        </w:rPr>
      </w:pPr>
    </w:p>
    <w:p w:rsidR="00BA21C8" w:rsidRDefault="00BA21C8">
      <w:pPr>
        <w:rPr>
          <w:sz w:val="32"/>
          <w:szCs w:val="32"/>
        </w:rPr>
      </w:pPr>
      <w:r>
        <w:rPr>
          <w:sz w:val="32"/>
          <w:szCs w:val="32"/>
        </w:rPr>
        <w:t>( Boston University class, “ The Jewish Response to Jewish Persecution, Sept. 28, 1976)</w:t>
      </w:r>
    </w:p>
    <w:p w:rsidR="00BA21C8" w:rsidRDefault="00BA21C8">
      <w:pPr>
        <w:rPr>
          <w:sz w:val="32"/>
          <w:szCs w:val="32"/>
        </w:rPr>
      </w:pPr>
    </w:p>
    <w:p w:rsidR="00BA21C8" w:rsidRPr="00BA21C8" w:rsidRDefault="00BA21C8">
      <w:pPr>
        <w:rPr>
          <w:b/>
          <w:sz w:val="32"/>
          <w:szCs w:val="32"/>
        </w:rPr>
      </w:pPr>
      <w:r w:rsidRPr="00BA21C8">
        <w:rPr>
          <w:b/>
          <w:sz w:val="32"/>
          <w:szCs w:val="32"/>
        </w:rPr>
        <w:t xml:space="preserve">“If the Holocaust would not put an end to </w:t>
      </w:r>
      <w:r w:rsidR="00BA7606" w:rsidRPr="00BA21C8">
        <w:rPr>
          <w:b/>
          <w:sz w:val="32"/>
          <w:szCs w:val="32"/>
        </w:rPr>
        <w:t>anti-Semitism</w:t>
      </w:r>
      <w:r w:rsidRPr="00BA21C8">
        <w:rPr>
          <w:b/>
          <w:sz w:val="32"/>
          <w:szCs w:val="32"/>
        </w:rPr>
        <w:t>, nothing will.”</w:t>
      </w:r>
    </w:p>
    <w:p w:rsidR="00BA21C8" w:rsidRDefault="00BA21C8">
      <w:pPr>
        <w:rPr>
          <w:sz w:val="32"/>
          <w:szCs w:val="32"/>
        </w:rPr>
      </w:pPr>
    </w:p>
    <w:p w:rsidR="00BA21C8" w:rsidRDefault="00BA21C8">
      <w:pPr>
        <w:rPr>
          <w:sz w:val="32"/>
          <w:szCs w:val="32"/>
        </w:rPr>
      </w:pPr>
      <w:r>
        <w:rPr>
          <w:sz w:val="32"/>
          <w:szCs w:val="32"/>
        </w:rPr>
        <w:t>(Boston University class, “ the Jewish Response to Jewish Persecution, Sept. 21, 1976)</w:t>
      </w:r>
    </w:p>
    <w:p w:rsidR="00BA21C8" w:rsidRDefault="00BA21C8">
      <w:pPr>
        <w:rPr>
          <w:sz w:val="32"/>
          <w:szCs w:val="32"/>
        </w:rPr>
      </w:pPr>
    </w:p>
    <w:p w:rsidR="00BA21C8" w:rsidRDefault="00BA21C8">
      <w:pPr>
        <w:rPr>
          <w:sz w:val="32"/>
          <w:szCs w:val="32"/>
        </w:rPr>
      </w:pPr>
      <w:r>
        <w:rPr>
          <w:sz w:val="32"/>
          <w:szCs w:val="32"/>
        </w:rPr>
        <w:t>HOPE</w:t>
      </w:r>
    </w:p>
    <w:p w:rsidR="00BA21C8" w:rsidRDefault="00BA21C8">
      <w:pPr>
        <w:rPr>
          <w:sz w:val="32"/>
          <w:szCs w:val="32"/>
        </w:rPr>
      </w:pPr>
    </w:p>
    <w:p w:rsidR="00BA21C8" w:rsidRPr="00BA21C8" w:rsidRDefault="00BA21C8">
      <w:pPr>
        <w:rPr>
          <w:b/>
          <w:sz w:val="32"/>
          <w:szCs w:val="32"/>
        </w:rPr>
      </w:pPr>
      <w:r w:rsidRPr="00BA21C8">
        <w:rPr>
          <w:b/>
          <w:sz w:val="32"/>
          <w:szCs w:val="32"/>
        </w:rPr>
        <w:t>“We must learn how not to hate, not how to hate.</w:t>
      </w:r>
    </w:p>
    <w:p w:rsidR="00BA21C8" w:rsidRDefault="00BA21C8">
      <w:pPr>
        <w:rPr>
          <w:sz w:val="32"/>
          <w:szCs w:val="32"/>
        </w:rPr>
      </w:pPr>
      <w:r w:rsidRPr="00BA21C8">
        <w:rPr>
          <w:b/>
          <w:sz w:val="32"/>
          <w:szCs w:val="32"/>
        </w:rPr>
        <w:t>To abolish hate in our hearts won’t do, it must be ( abolished)  in our enemy’s heart . Outlaw fanaticism</w:t>
      </w:r>
      <w:r>
        <w:rPr>
          <w:sz w:val="32"/>
          <w:szCs w:val="32"/>
        </w:rPr>
        <w:t>.”</w:t>
      </w:r>
    </w:p>
    <w:p w:rsidR="00BA21C8" w:rsidRDefault="00BA21C8">
      <w:pPr>
        <w:rPr>
          <w:sz w:val="32"/>
          <w:szCs w:val="32"/>
        </w:rPr>
      </w:pPr>
    </w:p>
    <w:p w:rsidR="00BA21C8" w:rsidRDefault="00BA21C8">
      <w:pPr>
        <w:rPr>
          <w:sz w:val="32"/>
          <w:szCs w:val="32"/>
        </w:rPr>
      </w:pPr>
      <w:r>
        <w:rPr>
          <w:sz w:val="32"/>
          <w:szCs w:val="32"/>
        </w:rPr>
        <w:t>(Boston University class, “ The Jewish Response to Jewish Persecution. Sept. 21, 1976)</w:t>
      </w:r>
    </w:p>
    <w:p w:rsidR="00BA21C8" w:rsidRDefault="00BA21C8">
      <w:pPr>
        <w:rPr>
          <w:sz w:val="32"/>
          <w:szCs w:val="32"/>
        </w:rPr>
      </w:pPr>
    </w:p>
    <w:p w:rsidR="00BA21C8" w:rsidRPr="00BA21C8" w:rsidRDefault="00BA21C8" w:rsidP="00BA21C8">
      <w:pPr>
        <w:rPr>
          <w:b/>
          <w:sz w:val="32"/>
          <w:szCs w:val="32"/>
        </w:rPr>
      </w:pPr>
      <w:r w:rsidRPr="00BA21C8">
        <w:rPr>
          <w:b/>
          <w:sz w:val="32"/>
          <w:szCs w:val="32"/>
        </w:rPr>
        <w:t>“I don’t have the right to live in despair. No one lives alone.</w:t>
      </w:r>
    </w:p>
    <w:p w:rsidR="00BA21C8" w:rsidRPr="00BA21C8" w:rsidRDefault="00BA21C8" w:rsidP="00BA21C8">
      <w:pPr>
        <w:rPr>
          <w:b/>
          <w:sz w:val="32"/>
          <w:szCs w:val="32"/>
        </w:rPr>
      </w:pPr>
      <w:r w:rsidRPr="00BA21C8">
        <w:rPr>
          <w:b/>
          <w:sz w:val="32"/>
          <w:szCs w:val="32"/>
        </w:rPr>
        <w:t xml:space="preserve">Everyone is my hope. Especially my students. </w:t>
      </w:r>
    </w:p>
    <w:p w:rsidR="00BA21C8" w:rsidRDefault="00BA21C8" w:rsidP="00BA21C8">
      <w:pPr>
        <w:rPr>
          <w:sz w:val="32"/>
          <w:szCs w:val="32"/>
        </w:rPr>
      </w:pPr>
      <w:r>
        <w:rPr>
          <w:sz w:val="32"/>
          <w:szCs w:val="32"/>
        </w:rPr>
        <w:t xml:space="preserve"> </w:t>
      </w:r>
    </w:p>
    <w:p w:rsidR="00BA21C8" w:rsidRDefault="00BA21C8" w:rsidP="00BA21C8">
      <w:pPr>
        <w:rPr>
          <w:sz w:val="32"/>
          <w:szCs w:val="32"/>
        </w:rPr>
      </w:pPr>
      <w:r>
        <w:rPr>
          <w:sz w:val="32"/>
          <w:szCs w:val="32"/>
        </w:rPr>
        <w:t>(Boston University final class lecture Dec. 11 2007)</w:t>
      </w:r>
    </w:p>
    <w:p w:rsidR="00BA21C8" w:rsidRDefault="00BA21C8" w:rsidP="00BA21C8">
      <w:pPr>
        <w:rPr>
          <w:sz w:val="32"/>
          <w:szCs w:val="32"/>
        </w:rPr>
      </w:pPr>
    </w:p>
    <w:p w:rsidR="00BA7606" w:rsidRDefault="00BA7606" w:rsidP="00BA21C8">
      <w:pPr>
        <w:rPr>
          <w:sz w:val="32"/>
          <w:szCs w:val="32"/>
        </w:rPr>
      </w:pPr>
    </w:p>
    <w:p w:rsidR="00BA7606" w:rsidRDefault="00BA7606" w:rsidP="00BA21C8">
      <w:pPr>
        <w:rPr>
          <w:sz w:val="32"/>
          <w:szCs w:val="32"/>
        </w:rPr>
      </w:pPr>
    </w:p>
    <w:p w:rsidR="00BA7606" w:rsidRDefault="00BA7606" w:rsidP="00BA21C8">
      <w:pPr>
        <w:rPr>
          <w:sz w:val="32"/>
          <w:szCs w:val="32"/>
        </w:rPr>
      </w:pPr>
    </w:p>
    <w:p w:rsidR="00BA7606" w:rsidRDefault="00BA7606" w:rsidP="00BA21C8">
      <w:pPr>
        <w:rPr>
          <w:sz w:val="32"/>
          <w:szCs w:val="32"/>
        </w:rPr>
      </w:pPr>
    </w:p>
    <w:p w:rsidR="00BA7606" w:rsidRDefault="00BA7606" w:rsidP="00BA21C8">
      <w:pPr>
        <w:rPr>
          <w:sz w:val="32"/>
          <w:szCs w:val="32"/>
        </w:rPr>
      </w:pPr>
    </w:p>
    <w:p w:rsidR="00BA21C8" w:rsidRDefault="00BA21C8" w:rsidP="00BA21C8">
      <w:pPr>
        <w:rPr>
          <w:sz w:val="32"/>
          <w:szCs w:val="32"/>
        </w:rPr>
      </w:pPr>
      <w:r>
        <w:rPr>
          <w:sz w:val="32"/>
          <w:szCs w:val="32"/>
        </w:rPr>
        <w:lastRenderedPageBreak/>
        <w:t>Faith and Belief</w:t>
      </w:r>
    </w:p>
    <w:p w:rsidR="00BA21C8" w:rsidRDefault="00BA21C8" w:rsidP="00BA21C8">
      <w:pPr>
        <w:rPr>
          <w:sz w:val="32"/>
          <w:szCs w:val="32"/>
        </w:rPr>
      </w:pPr>
    </w:p>
    <w:p w:rsidR="00BA21C8" w:rsidRPr="00BA21C8" w:rsidRDefault="00BA21C8" w:rsidP="00BA21C8">
      <w:pPr>
        <w:rPr>
          <w:b/>
          <w:sz w:val="32"/>
          <w:szCs w:val="32"/>
        </w:rPr>
      </w:pPr>
      <w:r w:rsidRPr="00BA21C8">
        <w:rPr>
          <w:b/>
          <w:sz w:val="32"/>
          <w:szCs w:val="32"/>
        </w:rPr>
        <w:t>“Everyone can have a relationship with God, therefore there is hope.</w:t>
      </w:r>
    </w:p>
    <w:p w:rsidR="00BA21C8" w:rsidRDefault="00BA21C8" w:rsidP="00BA21C8">
      <w:pPr>
        <w:rPr>
          <w:b/>
          <w:sz w:val="32"/>
          <w:szCs w:val="32"/>
        </w:rPr>
      </w:pPr>
      <w:r w:rsidRPr="00BA21C8">
        <w:rPr>
          <w:b/>
          <w:sz w:val="32"/>
          <w:szCs w:val="32"/>
        </w:rPr>
        <w:t>Through prayer there is direct contact- prayer awakens your spirit.”</w:t>
      </w:r>
    </w:p>
    <w:p w:rsidR="00BA21C8" w:rsidRDefault="00BA21C8" w:rsidP="00BA21C8">
      <w:pPr>
        <w:rPr>
          <w:b/>
          <w:sz w:val="32"/>
          <w:szCs w:val="32"/>
        </w:rPr>
      </w:pPr>
    </w:p>
    <w:p w:rsidR="00BA21C8" w:rsidRDefault="00BA21C8" w:rsidP="00BA21C8">
      <w:pPr>
        <w:rPr>
          <w:sz w:val="32"/>
          <w:szCs w:val="32"/>
        </w:rPr>
      </w:pPr>
      <w:r>
        <w:rPr>
          <w:sz w:val="32"/>
          <w:szCs w:val="32"/>
        </w:rPr>
        <w:t>(Boston University class</w:t>
      </w:r>
      <w:r w:rsidR="00BA7606">
        <w:rPr>
          <w:sz w:val="32"/>
          <w:szCs w:val="32"/>
        </w:rPr>
        <w:t>, “ Rabbi Nahman, March 15, 1978)</w:t>
      </w:r>
    </w:p>
    <w:p w:rsidR="00BA7606" w:rsidRDefault="00BA7606" w:rsidP="00BA21C8">
      <w:pPr>
        <w:rPr>
          <w:sz w:val="32"/>
          <w:szCs w:val="32"/>
        </w:rPr>
      </w:pPr>
    </w:p>
    <w:p w:rsidR="00BA7606" w:rsidRPr="00BA7606" w:rsidRDefault="00BA7606" w:rsidP="00BA21C8">
      <w:pPr>
        <w:rPr>
          <w:b/>
          <w:sz w:val="32"/>
          <w:szCs w:val="32"/>
        </w:rPr>
      </w:pPr>
      <w:r w:rsidRPr="00BA7606">
        <w:rPr>
          <w:b/>
          <w:sz w:val="32"/>
          <w:szCs w:val="32"/>
        </w:rPr>
        <w:t>“Every moment can be a miracle. Each person’s humanity, each spark of humanity is a miracle.”</w:t>
      </w:r>
    </w:p>
    <w:p w:rsidR="00BA7606" w:rsidRDefault="00BA7606" w:rsidP="00BA21C8">
      <w:pPr>
        <w:rPr>
          <w:sz w:val="32"/>
          <w:szCs w:val="32"/>
        </w:rPr>
      </w:pPr>
    </w:p>
    <w:p w:rsidR="00BA7606" w:rsidRDefault="00BA7606" w:rsidP="00BA21C8">
      <w:pPr>
        <w:rPr>
          <w:sz w:val="32"/>
          <w:szCs w:val="32"/>
        </w:rPr>
      </w:pPr>
      <w:r>
        <w:rPr>
          <w:sz w:val="32"/>
          <w:szCs w:val="32"/>
        </w:rPr>
        <w:t>( 92</w:t>
      </w:r>
      <w:r w:rsidRPr="00BA7606">
        <w:rPr>
          <w:sz w:val="32"/>
          <w:szCs w:val="32"/>
          <w:vertAlign w:val="superscript"/>
        </w:rPr>
        <w:t>nd</w:t>
      </w:r>
      <w:r>
        <w:rPr>
          <w:sz w:val="32"/>
          <w:szCs w:val="32"/>
        </w:rPr>
        <w:t xml:space="preserve"> St Y Lecture, “ Personal Reflections of Elie Wiesel,” March 25, 2001)</w:t>
      </w:r>
    </w:p>
    <w:p w:rsidR="00BA7606" w:rsidRDefault="00BA7606" w:rsidP="00BA21C8">
      <w:pPr>
        <w:rPr>
          <w:sz w:val="32"/>
          <w:szCs w:val="32"/>
        </w:rPr>
      </w:pPr>
    </w:p>
    <w:p w:rsidR="00BA7606" w:rsidRDefault="00BA7606" w:rsidP="00BA21C8">
      <w:pPr>
        <w:rPr>
          <w:sz w:val="32"/>
          <w:szCs w:val="32"/>
        </w:rPr>
      </w:pPr>
      <w:r>
        <w:rPr>
          <w:sz w:val="32"/>
          <w:szCs w:val="32"/>
        </w:rPr>
        <w:t>Literature and Music</w:t>
      </w:r>
    </w:p>
    <w:p w:rsidR="00BA7606" w:rsidRDefault="00BA7606" w:rsidP="00BA21C8">
      <w:pPr>
        <w:rPr>
          <w:sz w:val="32"/>
          <w:szCs w:val="32"/>
        </w:rPr>
      </w:pPr>
    </w:p>
    <w:p w:rsidR="00BA7606" w:rsidRPr="00BA7606" w:rsidRDefault="00BA7606" w:rsidP="00BA21C8">
      <w:pPr>
        <w:rPr>
          <w:b/>
          <w:sz w:val="32"/>
          <w:szCs w:val="32"/>
        </w:rPr>
      </w:pPr>
      <w:r w:rsidRPr="00BA7606">
        <w:rPr>
          <w:b/>
          <w:sz w:val="32"/>
          <w:szCs w:val="32"/>
        </w:rPr>
        <w:t xml:space="preserve">“ A poet and a non-poet can say the same things yet. A poet makes words sing!” </w:t>
      </w:r>
    </w:p>
    <w:p w:rsidR="00BA7606" w:rsidRDefault="00BA7606" w:rsidP="00BA21C8">
      <w:pPr>
        <w:rPr>
          <w:sz w:val="32"/>
          <w:szCs w:val="32"/>
        </w:rPr>
      </w:pPr>
    </w:p>
    <w:p w:rsidR="00BA7606" w:rsidRDefault="00BA7606" w:rsidP="00BA21C8">
      <w:pPr>
        <w:rPr>
          <w:sz w:val="32"/>
          <w:szCs w:val="32"/>
        </w:rPr>
      </w:pPr>
      <w:r>
        <w:rPr>
          <w:sz w:val="32"/>
          <w:szCs w:val="32"/>
        </w:rPr>
        <w:t>( Boston University class, “ Rabbi Nahman”, March 15, 1978)</w:t>
      </w:r>
    </w:p>
    <w:p w:rsidR="00BA7606" w:rsidRDefault="00BA7606" w:rsidP="00BA21C8">
      <w:pPr>
        <w:rPr>
          <w:sz w:val="32"/>
          <w:szCs w:val="32"/>
        </w:rPr>
      </w:pPr>
    </w:p>
    <w:p w:rsidR="00BA7606" w:rsidRPr="00BA7606" w:rsidRDefault="00BA7606" w:rsidP="00BA21C8">
      <w:pPr>
        <w:rPr>
          <w:b/>
          <w:sz w:val="32"/>
          <w:szCs w:val="32"/>
        </w:rPr>
      </w:pPr>
      <w:r w:rsidRPr="00BA7606">
        <w:rPr>
          <w:b/>
          <w:sz w:val="32"/>
          <w:szCs w:val="32"/>
        </w:rPr>
        <w:t>“Rabbi Nahman believed if we knew how to sing we could be closer to God”</w:t>
      </w:r>
    </w:p>
    <w:p w:rsidR="00BA7606" w:rsidRDefault="00BA7606" w:rsidP="00BA21C8">
      <w:pPr>
        <w:rPr>
          <w:sz w:val="32"/>
          <w:szCs w:val="32"/>
        </w:rPr>
      </w:pPr>
    </w:p>
    <w:p w:rsidR="00BA7606" w:rsidRDefault="00BA7606" w:rsidP="00BA21C8">
      <w:pPr>
        <w:rPr>
          <w:sz w:val="32"/>
          <w:szCs w:val="32"/>
        </w:rPr>
      </w:pPr>
      <w:r>
        <w:rPr>
          <w:sz w:val="32"/>
          <w:szCs w:val="32"/>
        </w:rPr>
        <w:t>(Boston University class, “ Rabbi Nahman”, March 15, 1978</w:t>
      </w:r>
    </w:p>
    <w:p w:rsidR="00BA7606" w:rsidRDefault="00BA7606" w:rsidP="00BA21C8">
      <w:pPr>
        <w:rPr>
          <w:sz w:val="32"/>
          <w:szCs w:val="32"/>
        </w:rPr>
      </w:pPr>
    </w:p>
    <w:p w:rsidR="00BA7606" w:rsidRDefault="00BA7606" w:rsidP="00BA21C8">
      <w:pPr>
        <w:rPr>
          <w:sz w:val="32"/>
          <w:szCs w:val="32"/>
        </w:rPr>
      </w:pPr>
      <w:r>
        <w:rPr>
          <w:sz w:val="32"/>
          <w:szCs w:val="32"/>
        </w:rPr>
        <w:t xml:space="preserve">May his name and memory be a blessing and an inspiration. </w:t>
      </w:r>
    </w:p>
    <w:p w:rsidR="00BA7606" w:rsidRDefault="00BA7606" w:rsidP="00BA21C8">
      <w:pPr>
        <w:rPr>
          <w:sz w:val="32"/>
          <w:szCs w:val="32"/>
        </w:rPr>
      </w:pPr>
      <w:r>
        <w:rPr>
          <w:sz w:val="32"/>
          <w:szCs w:val="32"/>
        </w:rPr>
        <w:t>The world needs his voice and his teachings more than ever.</w:t>
      </w:r>
    </w:p>
    <w:p w:rsidR="00BA7606" w:rsidRDefault="00BA7606" w:rsidP="00BA21C8">
      <w:pPr>
        <w:rPr>
          <w:sz w:val="32"/>
          <w:szCs w:val="32"/>
        </w:rPr>
      </w:pPr>
    </w:p>
    <w:p w:rsidR="00BA7606" w:rsidRDefault="00BA7606" w:rsidP="00BA21C8">
      <w:pPr>
        <w:rPr>
          <w:sz w:val="32"/>
          <w:szCs w:val="32"/>
        </w:rPr>
      </w:pPr>
      <w:r>
        <w:rPr>
          <w:sz w:val="32"/>
          <w:szCs w:val="32"/>
        </w:rPr>
        <w:t>Cantor Deborah Katchko-Gray</w:t>
      </w:r>
      <w:bookmarkStart w:id="0" w:name="_GoBack"/>
      <w:bookmarkEnd w:id="0"/>
    </w:p>
    <w:p w:rsidR="00BA7606" w:rsidRPr="00BA21C8" w:rsidRDefault="00BA7606" w:rsidP="00BA21C8">
      <w:pPr>
        <w:rPr>
          <w:sz w:val="32"/>
          <w:szCs w:val="32"/>
        </w:rPr>
      </w:pPr>
    </w:p>
    <w:p w:rsidR="00BA21C8" w:rsidRPr="00BA21C8" w:rsidRDefault="00BA21C8" w:rsidP="00BA21C8">
      <w:pPr>
        <w:rPr>
          <w:b/>
          <w:sz w:val="32"/>
          <w:szCs w:val="32"/>
        </w:rPr>
      </w:pPr>
    </w:p>
    <w:p w:rsidR="00BA21C8" w:rsidRPr="00BA21C8" w:rsidRDefault="00BA21C8" w:rsidP="00BA21C8">
      <w:pPr>
        <w:rPr>
          <w:b/>
          <w:sz w:val="32"/>
          <w:szCs w:val="32"/>
        </w:rPr>
      </w:pPr>
    </w:p>
    <w:p w:rsidR="00BA21C8" w:rsidRDefault="00BA21C8">
      <w:pPr>
        <w:rPr>
          <w:sz w:val="32"/>
          <w:szCs w:val="32"/>
        </w:rPr>
      </w:pPr>
    </w:p>
    <w:p w:rsidR="00BA21C8" w:rsidRDefault="00BA21C8">
      <w:pPr>
        <w:rPr>
          <w:sz w:val="32"/>
          <w:szCs w:val="32"/>
        </w:rPr>
      </w:pPr>
    </w:p>
    <w:p w:rsidR="00BA21C8" w:rsidRDefault="00BA21C8">
      <w:pPr>
        <w:rPr>
          <w:sz w:val="32"/>
          <w:szCs w:val="32"/>
        </w:rPr>
      </w:pPr>
    </w:p>
    <w:p w:rsidR="00674704" w:rsidRDefault="00674704">
      <w:pPr>
        <w:rPr>
          <w:sz w:val="32"/>
          <w:szCs w:val="32"/>
        </w:rPr>
      </w:pPr>
    </w:p>
    <w:p w:rsidR="00674704" w:rsidRPr="00674704" w:rsidRDefault="00674704">
      <w:pPr>
        <w:rPr>
          <w:sz w:val="32"/>
          <w:szCs w:val="32"/>
        </w:rPr>
      </w:pPr>
    </w:p>
    <w:sectPr w:rsidR="00674704" w:rsidRPr="00674704" w:rsidSect="00090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7C"/>
    <w:rsid w:val="00090E5D"/>
    <w:rsid w:val="0009687C"/>
    <w:rsid w:val="00674704"/>
    <w:rsid w:val="00BA21C8"/>
    <w:rsid w:val="00BA7606"/>
    <w:rsid w:val="00C8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DBD61"/>
  <w15:chartTrackingRefBased/>
  <w15:docId w15:val="{30DCD6E4-BCC9-884C-8A50-A9D3D063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2021-06-09T11:34:00Z</dcterms:created>
  <dcterms:modified xsi:type="dcterms:W3CDTF">2021-06-09T12:11:00Z</dcterms:modified>
</cp:coreProperties>
</file>